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人人会</w:t>
      </w:r>
      <w:r>
        <w:rPr>
          <w:rFonts w:hint="eastAsia" w:ascii="仿宋" w:hAnsi="仿宋" w:eastAsia="仿宋"/>
          <w:sz w:val="28"/>
          <w:szCs w:val="28"/>
          <w:lang w:eastAsia="zh-CN"/>
        </w:rPr>
        <w:t>自救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人人会急救</w:t>
      </w:r>
    </w:p>
    <w:p>
      <w:pPr>
        <w:jc w:val="center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--</w:t>
      </w:r>
      <w:bookmarkStart w:id="0" w:name="_GoBack"/>
      <w:r>
        <w:rPr>
          <w:rFonts w:hint="eastAsia" w:ascii="仿宋" w:hAnsi="仿宋" w:eastAsia="仿宋"/>
          <w:sz w:val="24"/>
          <w:szCs w:val="24"/>
        </w:rPr>
        <w:t>校</w:t>
      </w:r>
      <w:r>
        <w:rPr>
          <w:rFonts w:hint="eastAsia" w:ascii="仿宋" w:hAnsi="仿宋" w:eastAsia="仿宋"/>
          <w:sz w:val="24"/>
          <w:szCs w:val="24"/>
          <w:lang w:eastAsia="zh-CN"/>
        </w:rPr>
        <w:t>区开展</w:t>
      </w:r>
      <w:r>
        <w:rPr>
          <w:rFonts w:hint="eastAsia" w:ascii="仿宋" w:hAnsi="仿宋" w:eastAsia="仿宋"/>
          <w:sz w:val="24"/>
          <w:szCs w:val="24"/>
        </w:rPr>
        <w:t>急救教育系类培训-心肺复苏（CPR）培训</w:t>
      </w:r>
    </w:p>
    <w:bookmarkEnd w:id="0"/>
    <w:p>
      <w:pPr>
        <w:rPr>
          <w:rFonts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为进一步普及急救知识，提高校区应对突发事故和意外伤害事故的应急救援和自救互救能力，4月26日下午，我院在校区进行了急救教育系类培训-心肺复苏（CPR）培训，此次培训聘请了海淀区红十字会讲师团授课、考核，学院党委副书记李岩和近100多名师生参加培训。校医院副院长焦学会主持培训会并进行了动员。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55880</wp:posOffset>
            </wp:positionH>
            <wp:positionV relativeFrom="paragraph">
              <wp:posOffset>128905</wp:posOffset>
            </wp:positionV>
            <wp:extent cx="5264785" cy="3947160"/>
            <wp:effectExtent l="0" t="0" r="12065" b="15240"/>
            <wp:wrapNone/>
            <wp:docPr id="5" name="图片 5" descr="微信图片_20240520091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405200914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培训分两个阶段进行，首先在教学楼219教室进行理论授课，</w:t>
      </w:r>
      <w:r>
        <w:rPr>
          <w:rFonts w:hint="default" w:ascii="仿宋" w:hAnsi="仿宋" w:eastAsia="仿宋"/>
          <w:sz w:val="28"/>
          <w:szCs w:val="28"/>
          <w:lang w:val="en-US" w:eastAsia="zh-CN"/>
        </w:rPr>
        <w:t>通过案例分析，着重强调了应急救护的重要作用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之后，</w:t>
      </w:r>
      <w:r>
        <w:rPr>
          <w:rFonts w:hint="default" w:ascii="仿宋" w:hAnsi="仿宋" w:eastAsia="仿宋"/>
          <w:sz w:val="28"/>
          <w:szCs w:val="28"/>
          <w:lang w:val="en-US" w:eastAsia="zh-CN"/>
        </w:rPr>
        <w:t>详细教授如何判断救助者需要心肺复苏、心肺复苏的方法、AED的规范使用、判断心肺复苏成功指征等急救知识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在现场实操阶段，学员们集体来到融创大厦的健美操馆，培训师利用模拟人，现场演示了正确心脏按压和人工呼吸的方式，并教会教职工正确使用AED以及救护抢救流程。之后师生们按照步骤展开一对一、二对一的不断地模拟情景演练,互相学习、探讨、体会，实操和动作步骤纠差，在确认自己正确掌握后，接受讲师团专家的现场实操考核，据统计，最后共计有91名师生通过考核合格将获得“北京市红十字会急救证”。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113665</wp:posOffset>
            </wp:positionV>
            <wp:extent cx="5593080" cy="5340985"/>
            <wp:effectExtent l="0" t="0" r="7620" b="12065"/>
            <wp:wrapNone/>
            <wp:docPr id="4" name="图片 4" descr="微信图片_20240520091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4052009145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3080" cy="534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2912745</wp:posOffset>
            </wp:positionH>
            <wp:positionV relativeFrom="paragraph">
              <wp:posOffset>254000</wp:posOffset>
            </wp:positionV>
            <wp:extent cx="3369310" cy="3980180"/>
            <wp:effectExtent l="0" t="0" r="2540" b="1270"/>
            <wp:wrapNone/>
            <wp:docPr id="2" name="图片 2" descr="微信图片_20240520091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405200914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69310" cy="398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sz w:val="28"/>
          <w:szCs w:val="28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-618490</wp:posOffset>
            </wp:positionH>
            <wp:positionV relativeFrom="paragraph">
              <wp:posOffset>277495</wp:posOffset>
            </wp:positionV>
            <wp:extent cx="3413125" cy="3947160"/>
            <wp:effectExtent l="0" t="0" r="15875" b="15240"/>
            <wp:wrapNone/>
            <wp:docPr id="3" name="图片 3" descr="微信图片_20240520091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4052009142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131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69850</wp:posOffset>
            </wp:positionV>
            <wp:extent cx="5262880" cy="4196080"/>
            <wp:effectExtent l="0" t="0" r="13970" b="13970"/>
            <wp:wrapNone/>
            <wp:docPr id="1" name="图片 1" descr="微信图片_2024052009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05200913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419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t>培训将救护知识、急救技能与日常生活实例相结合，以实际操作为主，互动性强，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不仅培训有急救概念，还注重强化实操，确保了大家的动手能力，学到真本领，师生参加踊跃，将更好的推进学校“全国急救教育试点学校”建设。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（后勤保卫办公室供稿）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016"/>
    <w:rsid w:val="00053507"/>
    <w:rsid w:val="000C4E69"/>
    <w:rsid w:val="000E590B"/>
    <w:rsid w:val="0011504C"/>
    <w:rsid w:val="00136D25"/>
    <w:rsid w:val="001708C8"/>
    <w:rsid w:val="00272263"/>
    <w:rsid w:val="00276A2C"/>
    <w:rsid w:val="002A04E4"/>
    <w:rsid w:val="002B4B76"/>
    <w:rsid w:val="002D2F23"/>
    <w:rsid w:val="002F3094"/>
    <w:rsid w:val="00335E49"/>
    <w:rsid w:val="0041625A"/>
    <w:rsid w:val="0042674E"/>
    <w:rsid w:val="00432D7C"/>
    <w:rsid w:val="00455800"/>
    <w:rsid w:val="004E6D6D"/>
    <w:rsid w:val="00542A01"/>
    <w:rsid w:val="0057229B"/>
    <w:rsid w:val="00573E46"/>
    <w:rsid w:val="00582738"/>
    <w:rsid w:val="005B385C"/>
    <w:rsid w:val="005D4BCD"/>
    <w:rsid w:val="00690BBD"/>
    <w:rsid w:val="006C7148"/>
    <w:rsid w:val="007C60EC"/>
    <w:rsid w:val="007E0397"/>
    <w:rsid w:val="00811600"/>
    <w:rsid w:val="0084323C"/>
    <w:rsid w:val="008466BE"/>
    <w:rsid w:val="00862344"/>
    <w:rsid w:val="008966DD"/>
    <w:rsid w:val="009117FA"/>
    <w:rsid w:val="00951016"/>
    <w:rsid w:val="00AD2706"/>
    <w:rsid w:val="00B7248A"/>
    <w:rsid w:val="00B7500D"/>
    <w:rsid w:val="00B901CC"/>
    <w:rsid w:val="00BE2E83"/>
    <w:rsid w:val="00C57D0F"/>
    <w:rsid w:val="00CF3A88"/>
    <w:rsid w:val="00D20F54"/>
    <w:rsid w:val="00D369B9"/>
    <w:rsid w:val="00DE1ECC"/>
    <w:rsid w:val="00E0704E"/>
    <w:rsid w:val="00E76FD2"/>
    <w:rsid w:val="1B260144"/>
    <w:rsid w:val="365A7567"/>
    <w:rsid w:val="6CDE2264"/>
    <w:rsid w:val="76F1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61</Words>
  <Characters>349</Characters>
  <Lines>2</Lines>
  <Paragraphs>1</Paragraphs>
  <TotalTime>6</TotalTime>
  <ScaleCrop>false</ScaleCrop>
  <LinksUpToDate>false</LinksUpToDate>
  <CharactersWithSpaces>409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2021-09-27T05:12:00Z</dcterms:created>
  <dc:creator>PC</dc:creator>
  <cp:lastModifiedBy>Administrator</cp:lastModifiedBy>
  <dcterms:modified xsi:type="dcterms:W3CDTF">2024-05-20T05:54:54Z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C26F618925274FDEBE9B2BB2FF7E3655</vt:lpwstr>
  </property>
</Properties>
</file>